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983" w:rsidRDefault="00702983">
      <w:pPr>
        <w:pStyle w:val="Heading1"/>
      </w:pPr>
      <w:bookmarkStart w:id="0" w:name="_GoBack"/>
      <w:bookmarkEnd w:id="0"/>
      <w:r>
        <w:t>Student Assistant Short Form</w:t>
      </w:r>
    </w:p>
    <w:p w:rsidR="00D126C9" w:rsidRDefault="002C0CC0" w:rsidP="00D126C9">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75565</wp:posOffset>
                </wp:positionV>
                <wp:extent cx="597281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9B50DE" id="_x0000_t32" coordsize="21600,21600" o:spt="32" o:oned="t" path="m,l21600,21600e" filled="f">
                <v:path arrowok="t" fillok="f" o:connecttype="none"/>
                <o:lock v:ext="edit" shapetype="t"/>
              </v:shapetype>
              <v:shape id="AutoShape 2" o:spid="_x0000_s1026" type="#_x0000_t32" style="position:absolute;margin-left:0;margin-top:5.95pt;width:470.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w4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XOMJKk&#10;B4meDk6Fyij14xm0zSGqlDvjG6Qn+aqfFf1ukVRlS2TDQ/DbWUNu4jOidyn+YjUU2Q9fFIMYAvhh&#10;Vqfa9B4SpoBOQZLzTRJ+cojCx9nyIV0k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"/>
            </w:pict>
          </mc:Fallback>
        </mc:AlternateContent>
      </w:r>
    </w:p>
    <w:p w:rsidR="00D126C9" w:rsidRDefault="00D126C9" w:rsidP="00D126C9">
      <w:r>
        <w:rPr>
          <w:color w:val="000000"/>
        </w:rPr>
        <w:t xml:space="preserve">After submitting a request to Human Resources (or Payroll) for information to be added, removed or changed on a person or position, it is a good practice to verify that the changes to the requested record have been entered correctly into the IRIS system.  You should be able to verify the accuracy of most changes to person data by using transaction </w:t>
      </w:r>
      <w:r>
        <w:rPr>
          <w:b/>
          <w:bCs/>
          <w:color w:val="000000"/>
        </w:rPr>
        <w:t>PA20 (Display HR Master Data)</w:t>
      </w:r>
      <w:r>
        <w:rPr>
          <w:color w:val="000000"/>
        </w:rPr>
        <w:t xml:space="preserve"> in the IRIS system.  You should be able to verify the accuracy of most changes to position data by using transaction </w:t>
      </w:r>
      <w:r>
        <w:rPr>
          <w:b/>
          <w:bCs/>
          <w:color w:val="000000"/>
        </w:rPr>
        <w:t>PO13 (Maintain Position)</w:t>
      </w:r>
      <w:r>
        <w:rPr>
          <w:color w:val="000000"/>
        </w:rPr>
        <w:t xml:space="preserve"> in the IRIS system.  When requesting changes via a paper form, please allow ample time for the central office to enter the changes.</w:t>
      </w:r>
    </w:p>
    <w:p w:rsidR="00D126C9" w:rsidRDefault="002C0CC0" w:rsidP="00D126C9">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64135</wp:posOffset>
                </wp:positionV>
                <wp:extent cx="597281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6D5DA" id="AutoShape 3" o:spid="_x0000_s1026" type="#_x0000_t32" style="position:absolute;margin-left:0;margin-top:5.05pt;width:470.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W3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2eLx8k8A+X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"/>
            </w:pict>
          </mc:Fallback>
        </mc:AlternateContent>
      </w:r>
    </w:p>
    <w:p w:rsidR="00702983" w:rsidRDefault="00702983">
      <w:r>
        <w:t xml:space="preserve">The </w:t>
      </w:r>
      <w:r>
        <w:rPr>
          <w:i/>
        </w:rPr>
        <w:t>Student Assistant Short Form</w:t>
      </w:r>
      <w:r>
        <w:t xml:space="preserve"> is to be used to hire ONLY Student Assistants with </w:t>
      </w:r>
      <w:smartTag w:uri="urn:schemas-microsoft-com:office:smarttags" w:element="stockticker">
        <w:r>
          <w:t>ONE</w:t>
        </w:r>
      </w:smartTag>
      <w:r>
        <w:t xml:space="preserve"> appointment. The form is designed to allow departments to hire several student assistants on one form.  A W-4 form and I-9 documentation for each student assistant hired </w:t>
      </w:r>
      <w:r>
        <w:rPr>
          <w:b/>
          <w:i/>
          <w:u w:val="single"/>
        </w:rPr>
        <w:t>must</w:t>
      </w:r>
      <w:r>
        <w:t xml:space="preserve"> accompany this form.</w:t>
      </w:r>
    </w:p>
    <w:p w:rsidR="00702983" w:rsidRDefault="00702983"/>
    <w:p w:rsidR="00702983" w:rsidRDefault="00702983">
      <w:r>
        <w:t>To complete the form, please provide the following information.</w:t>
      </w:r>
    </w:p>
    <w:p w:rsidR="00702983" w:rsidRDefault="00702983"/>
    <w:p w:rsidR="00702983" w:rsidRDefault="002C0CC0">
      <w:r>
        <w:rPr>
          <w:noProof/>
        </w:rPr>
        <w:drawing>
          <wp:inline distT="0" distB="0" distL="0" distR="0">
            <wp:extent cx="822198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21980" cy="586740"/>
                    </a:xfrm>
                    <a:prstGeom prst="rect">
                      <a:avLst/>
                    </a:prstGeom>
                    <a:noFill/>
                    <a:ln>
                      <a:noFill/>
                    </a:ln>
                  </pic:spPr>
                </pic:pic>
              </a:graphicData>
            </a:graphic>
          </wp:inline>
        </w:drawing>
      </w:r>
    </w:p>
    <w:p w:rsidR="00702983" w:rsidRDefault="00702983"/>
    <w:p w:rsidR="00702983" w:rsidRDefault="00AA4277">
      <w:pPr>
        <w:ind w:left="5040" w:hanging="5040"/>
      </w:pPr>
      <w:smartTag w:uri="urn:schemas-microsoft-com:office:smarttags" w:element="place">
        <w:smartTag w:uri="urn:schemas-microsoft-com:office:smarttags" w:element="PlaceName">
          <w:r>
            <w:t>Responsible</w:t>
          </w:r>
        </w:smartTag>
        <w:r>
          <w:t xml:space="preserve"> </w:t>
        </w:r>
        <w:smartTag w:uri="urn:schemas-microsoft-com:office:smarttags" w:element="PlaceName">
          <w:r>
            <w:t>Cost</w:t>
          </w:r>
        </w:smartTag>
        <w:r>
          <w:t xml:space="preserve"> </w:t>
        </w:r>
        <w:smartTag w:uri="urn:schemas-microsoft-com:office:smarttags" w:element="PlaceType">
          <w:r>
            <w:t>Center</w:t>
          </w:r>
        </w:smartTag>
      </w:smartTag>
      <w:r>
        <w:t xml:space="preserve"> Number</w:t>
      </w:r>
      <w:r w:rsidR="00702983">
        <w:t>:</w:t>
      </w:r>
      <w:r w:rsidR="00702983">
        <w:tab/>
        <w:t>Enter the responsible cost center number (E account) of the student (also known as the primary cost center)</w:t>
      </w:r>
    </w:p>
    <w:p w:rsidR="00702983" w:rsidRDefault="00702983">
      <w:pPr>
        <w:ind w:left="4320" w:hanging="4320"/>
      </w:pPr>
      <w:smartTag w:uri="urn:schemas-microsoft-com:office:smarttags" w:element="place">
        <w:smartTag w:uri="urn:schemas-microsoft-com:office:smarttags" w:element="PlaceName">
          <w:r>
            <w:t>Responsible</w:t>
          </w:r>
        </w:smartTag>
        <w:r>
          <w:t xml:space="preserve"> </w:t>
        </w:r>
        <w:smartTag w:uri="urn:schemas-microsoft-com:office:smarttags" w:element="PlaceName">
          <w:r>
            <w:t>Cost</w:t>
          </w:r>
        </w:smartTag>
        <w:r>
          <w:t xml:space="preserve"> </w:t>
        </w:r>
        <w:smartTag w:uri="urn:schemas-microsoft-com:office:smarttags" w:element="PlaceType">
          <w:r>
            <w:t>Center</w:t>
          </w:r>
        </w:smartTag>
      </w:smartTag>
      <w:r>
        <w:t xml:space="preserve"> Name:</w:t>
      </w:r>
      <w:r>
        <w:tab/>
      </w:r>
      <w:r>
        <w:tab/>
        <w:t>Enter the responsible cost center name of the student</w:t>
      </w:r>
    </w:p>
    <w:p w:rsidR="003B355E" w:rsidRDefault="003B355E">
      <w:pPr>
        <w:ind w:left="4320" w:hanging="4320"/>
      </w:pPr>
      <w:r>
        <w:t>Preparer:</w:t>
      </w:r>
      <w:r>
        <w:tab/>
      </w:r>
      <w:r>
        <w:tab/>
        <w:t>Enter the name of the person who prepared the form</w:t>
      </w:r>
    </w:p>
    <w:p w:rsidR="003B355E" w:rsidRDefault="003B355E">
      <w:pPr>
        <w:ind w:left="4320" w:hanging="4320"/>
      </w:pPr>
      <w:r>
        <w:t>Pr</w:t>
      </w:r>
      <w:r w:rsidR="000D7F0E">
        <w:t>e</w:t>
      </w:r>
      <w:r>
        <w:t>parer’s Phone Number:</w:t>
      </w:r>
      <w:r>
        <w:tab/>
      </w:r>
      <w:r>
        <w:tab/>
        <w:t>Enter the phone number of the person who prepared the form</w:t>
      </w:r>
    </w:p>
    <w:p w:rsidR="00702983" w:rsidRDefault="00702983">
      <w:pPr>
        <w:ind w:left="4320" w:hanging="4320"/>
      </w:pPr>
      <w:r>
        <w:t>Date Prepared:</w:t>
      </w:r>
      <w:r>
        <w:tab/>
      </w:r>
      <w:r>
        <w:tab/>
        <w:t>Enter the date the form was prepared</w:t>
      </w:r>
    </w:p>
    <w:p w:rsidR="00702983" w:rsidRDefault="00D126C9">
      <w:pPr>
        <w:ind w:left="4320" w:hanging="4320"/>
      </w:pPr>
      <w:r>
        <w:br w:type="page"/>
      </w:r>
      <w:r w:rsidR="002C0CC0">
        <w:rPr>
          <w:noProof/>
        </w:rPr>
        <w:lastRenderedPageBreak/>
        <w:drawing>
          <wp:inline distT="0" distB="0" distL="0" distR="0">
            <wp:extent cx="82296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0" cy="990600"/>
                    </a:xfrm>
                    <a:prstGeom prst="rect">
                      <a:avLst/>
                    </a:prstGeom>
                    <a:noFill/>
                    <a:ln>
                      <a:noFill/>
                    </a:ln>
                  </pic:spPr>
                </pic:pic>
              </a:graphicData>
            </a:graphic>
          </wp:inline>
        </w:drawing>
      </w:r>
    </w:p>
    <w:p w:rsidR="00702983" w:rsidRDefault="00702983">
      <w:pPr>
        <w:ind w:left="4320" w:hanging="4320"/>
      </w:pPr>
    </w:p>
    <w:p w:rsidR="00702983" w:rsidRDefault="00702983">
      <w:pPr>
        <w:ind w:left="4320" w:hanging="4320"/>
      </w:pPr>
      <w:r>
        <w:t>SSN:</w:t>
      </w:r>
      <w:r>
        <w:tab/>
      </w:r>
      <w:r>
        <w:tab/>
        <w:t>Enter the student assistant’s social security number</w:t>
      </w:r>
    </w:p>
    <w:p w:rsidR="00702983" w:rsidRDefault="00702983">
      <w:pPr>
        <w:ind w:left="4320" w:hanging="4320"/>
      </w:pPr>
      <w:r>
        <w:t>Hire Date:</w:t>
      </w:r>
      <w:r>
        <w:tab/>
      </w:r>
      <w:r>
        <w:tab/>
        <w:t xml:space="preserve">Enter the effective date of hire </w:t>
      </w:r>
    </w:p>
    <w:p w:rsidR="00F61650" w:rsidRDefault="00F61650" w:rsidP="00F61650">
      <w:pPr>
        <w:ind w:left="5040" w:hanging="5040"/>
      </w:pPr>
      <w:r>
        <w:t>TN Unique ID:</w:t>
      </w:r>
      <w:r>
        <w:tab/>
        <w:t xml:space="preserve">Enter the student assistant’s 9-digit Tennessee Unique ID number.  Use IRIS transaction </w:t>
      </w:r>
      <w:r w:rsidRPr="00F61650">
        <w:rPr>
          <w:b/>
        </w:rPr>
        <w:t>ZSEV – Employee/Student Look-Up</w:t>
      </w:r>
      <w:r>
        <w:t xml:space="preserve"> to find the TN Unique ID.</w:t>
      </w:r>
    </w:p>
    <w:p w:rsidR="00F61650" w:rsidRDefault="00F61650" w:rsidP="00F61650">
      <w:pPr>
        <w:ind w:left="5040" w:hanging="5040"/>
      </w:pPr>
      <w:r>
        <w:t>NetID:</w:t>
      </w:r>
      <w:r>
        <w:tab/>
        <w:t xml:space="preserve">Enter the student assistant’s NetID.  Use IRIS transaction </w:t>
      </w:r>
      <w:r w:rsidRPr="00F61650">
        <w:rPr>
          <w:b/>
        </w:rPr>
        <w:t>ZSEV – Employee/Student Look-Up</w:t>
      </w:r>
      <w:r>
        <w:t xml:space="preserve"> to find the NetID. </w:t>
      </w:r>
    </w:p>
    <w:p w:rsidR="00702983" w:rsidRDefault="00702983">
      <w:pPr>
        <w:ind w:left="4320" w:hanging="4320"/>
      </w:pPr>
      <w:r>
        <w:t>Name:</w:t>
      </w:r>
      <w:r>
        <w:tab/>
      </w:r>
      <w:r>
        <w:tab/>
        <w:t>Enter</w:t>
      </w:r>
      <w:r w:rsidR="004F11BA">
        <w:t xml:space="preserve"> the student assistant’s</w:t>
      </w:r>
      <w:r>
        <w:t xml:space="preserve"> last name, first name and middle initial</w:t>
      </w:r>
    </w:p>
    <w:p w:rsidR="00702983" w:rsidRDefault="00702983">
      <w:pPr>
        <w:ind w:left="4320" w:hanging="4320"/>
      </w:pPr>
      <w:r>
        <w:t>Date of Birth:</w:t>
      </w:r>
      <w:r>
        <w:tab/>
      </w:r>
      <w:r>
        <w:tab/>
        <w:t xml:space="preserve">Enter </w:t>
      </w:r>
      <w:r w:rsidR="004F11BA">
        <w:t xml:space="preserve">the </w:t>
      </w:r>
      <w:r>
        <w:t>student assistant’s date of birth</w:t>
      </w:r>
    </w:p>
    <w:p w:rsidR="00702983" w:rsidRDefault="00702983">
      <w:pPr>
        <w:ind w:left="4320" w:hanging="4320"/>
      </w:pPr>
      <w:r>
        <w:t>Gender:</w:t>
      </w:r>
      <w:r>
        <w:tab/>
      </w:r>
      <w:r>
        <w:tab/>
        <w:t>Enter the gender code for student assistant’s gender</w:t>
      </w:r>
    </w:p>
    <w:p w:rsidR="00702983" w:rsidRDefault="00702983">
      <w:pPr>
        <w:ind w:left="4320" w:hanging="4320"/>
      </w:pPr>
      <w:r>
        <w:tab/>
      </w:r>
      <w:r>
        <w:tab/>
      </w:r>
      <w:r>
        <w:tab/>
        <w:t>Codes:</w:t>
      </w:r>
    </w:p>
    <w:p w:rsidR="00702983" w:rsidRDefault="00702983">
      <w:pPr>
        <w:ind w:left="4320" w:hanging="4320"/>
      </w:pPr>
      <w:r>
        <w:tab/>
      </w:r>
      <w:r>
        <w:tab/>
      </w:r>
      <w:r>
        <w:tab/>
      </w:r>
      <w:r>
        <w:tab/>
        <w:t>M-Male</w:t>
      </w:r>
    </w:p>
    <w:p w:rsidR="00702983" w:rsidRDefault="00702983">
      <w:pPr>
        <w:ind w:left="4320" w:hanging="4320"/>
      </w:pPr>
      <w:r>
        <w:tab/>
      </w:r>
      <w:r>
        <w:tab/>
      </w:r>
      <w:r>
        <w:tab/>
      </w:r>
      <w:r>
        <w:tab/>
        <w:t>F-Female</w:t>
      </w:r>
    </w:p>
    <w:p w:rsidR="00AA4277" w:rsidRDefault="00AA4277" w:rsidP="00AA4277">
      <w:pPr>
        <w:ind w:left="4320" w:hanging="4320"/>
      </w:pPr>
      <w:r>
        <w:t>% of Time:</w:t>
      </w:r>
      <w:r>
        <w:tab/>
      </w:r>
      <w:r>
        <w:tab/>
        <w:t>Enter the percentage of time student assistant will be working</w:t>
      </w:r>
    </w:p>
    <w:p w:rsidR="00AA4277" w:rsidRDefault="00AA4277">
      <w:pPr>
        <w:ind w:left="4320" w:hanging="4320"/>
      </w:pPr>
      <w:r>
        <w:t>Ethnicity:</w:t>
      </w:r>
      <w:r>
        <w:tab/>
      </w:r>
      <w:r>
        <w:tab/>
        <w:t>Enter the appropriate code for Ethnicity</w:t>
      </w:r>
    </w:p>
    <w:p w:rsidR="00AA4277" w:rsidRDefault="00AA4277">
      <w:pPr>
        <w:ind w:left="4320" w:hanging="4320"/>
      </w:pPr>
      <w:r>
        <w:tab/>
      </w:r>
      <w:r>
        <w:tab/>
      </w:r>
      <w:r>
        <w:tab/>
        <w:t>Codes:</w:t>
      </w:r>
    </w:p>
    <w:p w:rsidR="00AA4277" w:rsidRDefault="00AA4277">
      <w:pPr>
        <w:ind w:left="4320" w:hanging="4320"/>
      </w:pPr>
      <w:r>
        <w:tab/>
      </w:r>
      <w:r>
        <w:tab/>
      </w:r>
      <w:r>
        <w:tab/>
      </w:r>
      <w:r>
        <w:tab/>
        <w:t>E1-Hispanic/Latino</w:t>
      </w:r>
    </w:p>
    <w:p w:rsidR="00AA4277" w:rsidRDefault="00AA4277">
      <w:pPr>
        <w:ind w:left="4320" w:hanging="4320"/>
      </w:pPr>
      <w:r>
        <w:tab/>
      </w:r>
      <w:r>
        <w:tab/>
      </w:r>
      <w:r>
        <w:tab/>
      </w:r>
      <w:r>
        <w:tab/>
        <w:t>E2-Not Hispanic/Latino</w:t>
      </w:r>
    </w:p>
    <w:p w:rsidR="00702983" w:rsidRDefault="001D0E5A" w:rsidP="001D0E5A">
      <w:pPr>
        <w:ind w:left="5040" w:hanging="5040"/>
      </w:pPr>
      <w:r>
        <w:t>Race</w:t>
      </w:r>
      <w:r w:rsidR="00702983">
        <w:t>:</w:t>
      </w:r>
      <w:r w:rsidR="00702983">
        <w:tab/>
      </w:r>
      <w:r w:rsidR="003B4CC8">
        <w:t>Place an X in the box beside the appropriate codes f</w:t>
      </w:r>
      <w:r w:rsidR="00702983">
        <w:t xml:space="preserve">or the student assistant’s </w:t>
      </w:r>
      <w:r>
        <w:t xml:space="preserve">race (NOTE:  </w:t>
      </w:r>
      <w:r w:rsidR="004F11BA">
        <w:t xml:space="preserve">Student assistants </w:t>
      </w:r>
      <w:r>
        <w:t xml:space="preserve">may identify more than one racial heritage.  </w:t>
      </w:r>
      <w:r w:rsidR="004F11BA">
        <w:t>Check as many boxes as appropriate.)</w:t>
      </w:r>
    </w:p>
    <w:p w:rsidR="00702983" w:rsidRDefault="00702983">
      <w:pPr>
        <w:ind w:left="4320" w:hanging="4320"/>
      </w:pPr>
      <w:r>
        <w:tab/>
      </w:r>
      <w:r>
        <w:tab/>
      </w:r>
      <w:r>
        <w:tab/>
        <w:t>Codes:</w:t>
      </w:r>
    </w:p>
    <w:p w:rsidR="00702983" w:rsidRDefault="00702983">
      <w:pPr>
        <w:ind w:left="4320" w:hanging="4320"/>
      </w:pPr>
      <w:r>
        <w:tab/>
      </w:r>
      <w:r>
        <w:tab/>
      </w:r>
      <w:r>
        <w:tab/>
      </w:r>
      <w:r>
        <w:tab/>
      </w:r>
      <w:r w:rsidR="001D0E5A">
        <w:t>R</w:t>
      </w:r>
      <w:r>
        <w:t>1-</w:t>
      </w:r>
      <w:r w:rsidR="001D0E5A">
        <w:t>American Indian or Alaskan Native</w:t>
      </w:r>
    </w:p>
    <w:p w:rsidR="00702983" w:rsidRDefault="00702983">
      <w:pPr>
        <w:ind w:left="4320" w:hanging="4320"/>
      </w:pPr>
      <w:r>
        <w:tab/>
      </w:r>
      <w:r>
        <w:tab/>
      </w:r>
      <w:r>
        <w:tab/>
      </w:r>
      <w:r>
        <w:tab/>
      </w:r>
      <w:r w:rsidR="001D0E5A">
        <w:t>R</w:t>
      </w:r>
      <w:r>
        <w:t>2-</w:t>
      </w:r>
      <w:r w:rsidR="001D0E5A">
        <w:t>Asian</w:t>
      </w:r>
    </w:p>
    <w:p w:rsidR="00702983" w:rsidRDefault="00702983">
      <w:pPr>
        <w:ind w:left="4320" w:hanging="4320"/>
      </w:pPr>
      <w:r>
        <w:tab/>
      </w:r>
      <w:r>
        <w:tab/>
      </w:r>
      <w:r>
        <w:tab/>
      </w:r>
      <w:r>
        <w:tab/>
      </w:r>
      <w:r w:rsidR="001D0E5A">
        <w:t>R</w:t>
      </w:r>
      <w:r>
        <w:t>3-</w:t>
      </w:r>
      <w:r w:rsidR="001D0E5A">
        <w:t>Black or African American</w:t>
      </w:r>
    </w:p>
    <w:p w:rsidR="00702983" w:rsidRDefault="00702983">
      <w:pPr>
        <w:ind w:left="4320" w:hanging="4320"/>
      </w:pPr>
      <w:r>
        <w:tab/>
      </w:r>
      <w:r>
        <w:tab/>
      </w:r>
      <w:r>
        <w:tab/>
      </w:r>
      <w:r>
        <w:tab/>
      </w:r>
      <w:r w:rsidR="001D0E5A">
        <w:t>R</w:t>
      </w:r>
      <w:r>
        <w:t>4-</w:t>
      </w:r>
      <w:r w:rsidR="001D0E5A">
        <w:t>Native Hawaiian or Other Pacific Islander</w:t>
      </w:r>
    </w:p>
    <w:p w:rsidR="00702983" w:rsidRDefault="00702983">
      <w:pPr>
        <w:ind w:left="4320" w:hanging="4320"/>
      </w:pPr>
      <w:r>
        <w:tab/>
      </w:r>
      <w:r>
        <w:tab/>
      </w:r>
      <w:r>
        <w:tab/>
      </w:r>
      <w:r>
        <w:tab/>
      </w:r>
      <w:r w:rsidR="001D0E5A">
        <w:t>R</w:t>
      </w:r>
      <w:r>
        <w:t>5-</w:t>
      </w:r>
      <w:r w:rsidR="001D0E5A">
        <w:t>White</w:t>
      </w:r>
    </w:p>
    <w:p w:rsidR="00E23332" w:rsidRDefault="00E23332">
      <w:pPr>
        <w:ind w:left="4320" w:hanging="4320"/>
      </w:pPr>
      <w:r>
        <w:br w:type="page"/>
      </w:r>
    </w:p>
    <w:p w:rsidR="00702983" w:rsidRDefault="00702983">
      <w:pPr>
        <w:ind w:left="4320" w:hanging="4320"/>
      </w:pPr>
      <w:r>
        <w:lastRenderedPageBreak/>
        <w:t>Marital Status:</w:t>
      </w:r>
      <w:r>
        <w:tab/>
      </w:r>
      <w:r>
        <w:tab/>
        <w:t>Enter the marital status code for the student assistant’s marital status</w:t>
      </w:r>
    </w:p>
    <w:p w:rsidR="00702983" w:rsidRDefault="00702983">
      <w:pPr>
        <w:ind w:left="4320" w:hanging="4320"/>
      </w:pPr>
      <w:r>
        <w:tab/>
      </w:r>
      <w:r>
        <w:tab/>
      </w:r>
      <w:r>
        <w:tab/>
        <w:t>Codes:</w:t>
      </w:r>
    </w:p>
    <w:p w:rsidR="00702983" w:rsidRDefault="00702983">
      <w:pPr>
        <w:ind w:left="4320" w:hanging="4320"/>
      </w:pPr>
      <w:r>
        <w:tab/>
      </w:r>
      <w:r>
        <w:tab/>
      </w:r>
      <w:r>
        <w:tab/>
      </w:r>
      <w:r>
        <w:tab/>
        <w:t>M-Married</w:t>
      </w:r>
    </w:p>
    <w:p w:rsidR="00702983" w:rsidRDefault="00702983">
      <w:pPr>
        <w:ind w:left="4320" w:hanging="4320"/>
      </w:pPr>
      <w:r>
        <w:tab/>
      </w:r>
      <w:r>
        <w:tab/>
      </w:r>
      <w:r>
        <w:tab/>
      </w:r>
      <w:r>
        <w:tab/>
        <w:t>S-Single</w:t>
      </w:r>
    </w:p>
    <w:p w:rsidR="00702983" w:rsidRDefault="00702983">
      <w:pPr>
        <w:ind w:left="5040" w:hanging="5040"/>
      </w:pPr>
      <w:r>
        <w:t>Position Number:</w:t>
      </w:r>
      <w:r>
        <w:tab/>
        <w:t>Enter the position number the student assistant will be filling (NOTE: More than one student assistant may be assigned to a single position)</w:t>
      </w:r>
    </w:p>
    <w:p w:rsidR="00702983" w:rsidRDefault="00702983">
      <w:pPr>
        <w:ind w:left="5040" w:hanging="5040"/>
      </w:pP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or </w:t>
      </w:r>
      <w:smartTag w:uri="urn:schemas-microsoft-com:office:smarttags" w:element="stockticker">
        <w:r>
          <w:t>WBS</w:t>
        </w:r>
      </w:smartTag>
      <w:r>
        <w:t xml:space="preserve"> Element to be Charged:</w:t>
      </w:r>
      <w:r>
        <w:tab/>
        <w:t xml:space="preserve">Enter the appropriate </w:t>
      </w:r>
      <w:smartTag w:uri="urn:schemas-microsoft-com:office:smarttags" w:element="place">
        <w:smartTag w:uri="urn:schemas-microsoft-com:office:smarttags" w:element="PlaceName">
          <w:r>
            <w:t>Cost</w:t>
          </w:r>
        </w:smartTag>
        <w:r>
          <w:t xml:space="preserve"> </w:t>
        </w:r>
        <w:smartTag w:uri="urn:schemas-microsoft-com:office:smarttags" w:element="PlaceType">
          <w:r>
            <w:t>Center</w:t>
          </w:r>
        </w:smartTag>
      </w:smartTag>
      <w:r>
        <w:t xml:space="preserve"> or </w:t>
      </w:r>
      <w:smartTag w:uri="urn:schemas-microsoft-com:office:smarttags" w:element="stockticker">
        <w:r>
          <w:t>WBS</w:t>
        </w:r>
      </w:smartTag>
      <w:r>
        <w:t xml:space="preserve"> Element that will be paying the student assistant</w:t>
      </w:r>
    </w:p>
    <w:p w:rsidR="00702983" w:rsidRDefault="00702983">
      <w:pPr>
        <w:ind w:left="5040" w:hanging="5040"/>
      </w:pPr>
      <w:r>
        <w:t>Hourly Rate:</w:t>
      </w:r>
      <w:r>
        <w:tab/>
        <w:t>Enter the hourly rate the student assistant will be paid</w:t>
      </w:r>
    </w:p>
    <w:p w:rsidR="00702983" w:rsidRDefault="00702983">
      <w:pPr>
        <w:ind w:left="5040" w:hanging="5040"/>
      </w:pPr>
      <w:r>
        <w:t>Residence Status:</w:t>
      </w:r>
      <w:r>
        <w:tab/>
        <w:t>Enter the residence status code of the student assistant’s residence status</w:t>
      </w:r>
    </w:p>
    <w:p w:rsidR="00702983" w:rsidRDefault="00702983">
      <w:pPr>
        <w:ind w:left="5040" w:hanging="5040"/>
      </w:pPr>
      <w:r>
        <w:tab/>
      </w:r>
      <w:r>
        <w:tab/>
        <w:t>Codes:</w:t>
      </w:r>
    </w:p>
    <w:p w:rsidR="00702983" w:rsidRDefault="00702983">
      <w:pPr>
        <w:ind w:left="5040" w:hanging="5040"/>
      </w:pPr>
      <w:r>
        <w:tab/>
      </w:r>
      <w:r>
        <w:tab/>
      </w:r>
      <w:r>
        <w:tab/>
        <w:t>C-Citizen</w:t>
      </w:r>
    </w:p>
    <w:p w:rsidR="00702983" w:rsidRDefault="00702983">
      <w:pPr>
        <w:ind w:left="5040" w:hanging="5040"/>
      </w:pPr>
      <w:r>
        <w:tab/>
      </w:r>
      <w:r>
        <w:tab/>
      </w:r>
      <w:r>
        <w:tab/>
        <w:t>A-Non-resident Alien</w:t>
      </w:r>
    </w:p>
    <w:p w:rsidR="00702983" w:rsidRDefault="00702983">
      <w:pPr>
        <w:ind w:left="5040" w:hanging="5040"/>
      </w:pPr>
      <w:r>
        <w:tab/>
      </w:r>
      <w:r>
        <w:tab/>
      </w:r>
      <w:r>
        <w:tab/>
        <w:t>N-Permanent Resident</w:t>
      </w:r>
    </w:p>
    <w:p w:rsidR="00702983" w:rsidRDefault="00702983">
      <w:pPr>
        <w:ind w:left="5040" w:hanging="5040"/>
      </w:pPr>
      <w:r>
        <w:t>Visa Type:</w:t>
      </w:r>
      <w:r>
        <w:tab/>
        <w:t>Enter student assistant’s visa type, if applicable</w:t>
      </w:r>
    </w:p>
    <w:p w:rsidR="00702983" w:rsidRDefault="00702983" w:rsidP="00721A85">
      <w:pPr>
        <w:pStyle w:val="BodyTextIndent"/>
      </w:pPr>
      <w:r>
        <w:t>Visa Exp Date:</w:t>
      </w:r>
      <w:r>
        <w:tab/>
        <w:t xml:space="preserve">Enter the date the student assistant’s visa expires </w:t>
      </w:r>
    </w:p>
    <w:sectPr w:rsidR="00702983" w:rsidSect="00C330D3">
      <w:footerReference w:type="default" r:id="rId8"/>
      <w:pgSz w:w="15840" w:h="12240" w:orient="landscape"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F46" w:rsidRDefault="00B76F46">
      <w:r>
        <w:separator/>
      </w:r>
    </w:p>
  </w:endnote>
  <w:endnote w:type="continuationSeparator" w:id="0">
    <w:p w:rsidR="00B76F46" w:rsidRDefault="00B7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1FF" w:rsidRPr="00721A85" w:rsidRDefault="00D841FF">
    <w:pPr>
      <w:pStyle w:val="Footer"/>
      <w:rPr>
        <w:sz w:val="16"/>
        <w:szCs w:val="16"/>
      </w:rPr>
    </w:pPr>
    <w:r w:rsidRPr="00721A85">
      <w:rPr>
        <w:sz w:val="16"/>
        <w:szCs w:val="16"/>
      </w:rPr>
      <w:t>Student Assistant Short Form</w:t>
    </w:r>
    <w:r>
      <w:t xml:space="preserve"> </w:t>
    </w:r>
    <w:r>
      <w:rPr>
        <w:sz w:val="16"/>
        <w:szCs w:val="16"/>
      </w:rPr>
      <w:t xml:space="preserve">(rev. </w:t>
    </w:r>
    <w:r w:rsidR="00697471">
      <w:rPr>
        <w:sz w:val="16"/>
        <w:szCs w:val="16"/>
      </w:rPr>
      <w:t>7/13/2011</w:t>
    </w:r>
    <w:r>
      <w:rPr>
        <w:sz w:val="16"/>
        <w:szCs w:val="16"/>
      </w:rPr>
      <w:t>)</w:t>
    </w:r>
    <w:r>
      <w:tab/>
    </w:r>
    <w:r>
      <w:tab/>
    </w:r>
    <w:r>
      <w:tab/>
    </w:r>
    <w:r>
      <w:tab/>
    </w:r>
    <w:r>
      <w:tab/>
    </w:r>
    <w:r>
      <w:tab/>
    </w:r>
    <w:r w:rsidRPr="00721A85">
      <w:rPr>
        <w:sz w:val="16"/>
        <w:szCs w:val="16"/>
      </w:rPr>
      <w:t xml:space="preserve">Page </w:t>
    </w:r>
    <w:r w:rsidRPr="00721A85">
      <w:rPr>
        <w:rStyle w:val="PageNumber"/>
        <w:sz w:val="16"/>
        <w:szCs w:val="16"/>
      </w:rPr>
      <w:fldChar w:fldCharType="begin"/>
    </w:r>
    <w:r w:rsidRPr="00721A85">
      <w:rPr>
        <w:rStyle w:val="PageNumber"/>
        <w:sz w:val="16"/>
        <w:szCs w:val="16"/>
      </w:rPr>
      <w:instrText xml:space="preserve"> PAGE </w:instrText>
    </w:r>
    <w:r w:rsidRPr="00721A85">
      <w:rPr>
        <w:rStyle w:val="PageNumber"/>
        <w:sz w:val="16"/>
        <w:szCs w:val="16"/>
      </w:rPr>
      <w:fldChar w:fldCharType="separate"/>
    </w:r>
    <w:r w:rsidR="002C0CC0">
      <w:rPr>
        <w:rStyle w:val="PageNumber"/>
        <w:noProof/>
        <w:sz w:val="16"/>
        <w:szCs w:val="16"/>
      </w:rPr>
      <w:t>1</w:t>
    </w:r>
    <w:r w:rsidRPr="00721A85">
      <w:rPr>
        <w:rStyle w:val="PageNumber"/>
        <w:sz w:val="16"/>
        <w:szCs w:val="16"/>
      </w:rPr>
      <w:fldChar w:fldCharType="end"/>
    </w:r>
    <w:r w:rsidRPr="00721A85">
      <w:rPr>
        <w:rStyle w:val="PageNumber"/>
        <w:sz w:val="16"/>
        <w:szCs w:val="16"/>
      </w:rPr>
      <w:t xml:space="preserve"> of </w:t>
    </w:r>
    <w:r w:rsidRPr="00721A85">
      <w:rPr>
        <w:rStyle w:val="PageNumber"/>
        <w:sz w:val="16"/>
        <w:szCs w:val="16"/>
      </w:rPr>
      <w:fldChar w:fldCharType="begin"/>
    </w:r>
    <w:r w:rsidRPr="00721A85">
      <w:rPr>
        <w:rStyle w:val="PageNumber"/>
        <w:sz w:val="16"/>
        <w:szCs w:val="16"/>
      </w:rPr>
      <w:instrText xml:space="preserve"> NUMPAGES </w:instrText>
    </w:r>
    <w:r w:rsidRPr="00721A85">
      <w:rPr>
        <w:rStyle w:val="PageNumber"/>
        <w:sz w:val="16"/>
        <w:szCs w:val="16"/>
      </w:rPr>
      <w:fldChar w:fldCharType="separate"/>
    </w:r>
    <w:r w:rsidR="002C0CC0">
      <w:rPr>
        <w:rStyle w:val="PageNumber"/>
        <w:noProof/>
        <w:sz w:val="16"/>
        <w:szCs w:val="16"/>
      </w:rPr>
      <w:t>3</w:t>
    </w:r>
    <w:r w:rsidRPr="00721A85">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F46" w:rsidRDefault="00B76F46">
      <w:r>
        <w:separator/>
      </w:r>
    </w:p>
  </w:footnote>
  <w:footnote w:type="continuationSeparator" w:id="0">
    <w:p w:rsidR="00B76F46" w:rsidRDefault="00B76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83"/>
    <w:rsid w:val="00050451"/>
    <w:rsid w:val="00096DB9"/>
    <w:rsid w:val="000D07CA"/>
    <w:rsid w:val="000D7F0E"/>
    <w:rsid w:val="00154E62"/>
    <w:rsid w:val="001B59D7"/>
    <w:rsid w:val="001D0E5A"/>
    <w:rsid w:val="0022759B"/>
    <w:rsid w:val="00285B41"/>
    <w:rsid w:val="002C0CC0"/>
    <w:rsid w:val="003B355E"/>
    <w:rsid w:val="003B4CC8"/>
    <w:rsid w:val="004F11BA"/>
    <w:rsid w:val="005463EE"/>
    <w:rsid w:val="00676C69"/>
    <w:rsid w:val="00697471"/>
    <w:rsid w:val="00702983"/>
    <w:rsid w:val="00721A85"/>
    <w:rsid w:val="00723699"/>
    <w:rsid w:val="007A7EFA"/>
    <w:rsid w:val="008D1A10"/>
    <w:rsid w:val="00AA4277"/>
    <w:rsid w:val="00B76F46"/>
    <w:rsid w:val="00BC257A"/>
    <w:rsid w:val="00C330D3"/>
    <w:rsid w:val="00C836F9"/>
    <w:rsid w:val="00CC3780"/>
    <w:rsid w:val="00D126C9"/>
    <w:rsid w:val="00D841FF"/>
    <w:rsid w:val="00DA183B"/>
    <w:rsid w:val="00DB63EB"/>
    <w:rsid w:val="00E23332"/>
    <w:rsid w:val="00F3681B"/>
    <w:rsid w:val="00F6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38F0B9BC-6C90-4077-BC89-260AB530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5040" w:hanging="50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Student Assistant Short Form</vt:lpstr>
    </vt:vector>
  </TitlesOfParts>
  <Company>University of Tennessee</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Assistant Short Form</dc:title>
  <dc:subject/>
  <dc:creator>Janice Hodge</dc:creator>
  <cp:keywords/>
  <cp:lastModifiedBy>Welch-Swaggerty, Carol L</cp:lastModifiedBy>
  <cp:revision>2</cp:revision>
  <cp:lastPrinted>2011-07-14T18:07:00Z</cp:lastPrinted>
  <dcterms:created xsi:type="dcterms:W3CDTF">2017-07-10T13:43:00Z</dcterms:created>
  <dcterms:modified xsi:type="dcterms:W3CDTF">2017-07-10T13:43:00Z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